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5D" w:rsidRPr="00183180" w:rsidRDefault="00547BE8" w:rsidP="009C6EF3">
      <w:pPr>
        <w:spacing w:after="120"/>
        <w:jc w:val="center"/>
        <w:rPr>
          <w:b/>
          <w:sz w:val="32"/>
          <w:szCs w:val="32"/>
          <w:u w:val="single"/>
        </w:rPr>
      </w:pPr>
      <w:r w:rsidRPr="00183180">
        <w:rPr>
          <w:b/>
          <w:sz w:val="32"/>
          <w:szCs w:val="32"/>
          <w:u w:val="single"/>
        </w:rPr>
        <w:t>L</w:t>
      </w:r>
      <w:r w:rsidR="0067529D" w:rsidRPr="00183180">
        <w:rPr>
          <w:b/>
          <w:sz w:val="32"/>
          <w:szCs w:val="32"/>
          <w:u w:val="single"/>
        </w:rPr>
        <w:t xml:space="preserve">ocal </w:t>
      </w:r>
      <w:r w:rsidRPr="00183180">
        <w:rPr>
          <w:b/>
          <w:sz w:val="32"/>
          <w:szCs w:val="32"/>
          <w:u w:val="single"/>
        </w:rPr>
        <w:t>T</w:t>
      </w:r>
      <w:r w:rsidR="0067529D" w:rsidRPr="00183180">
        <w:rPr>
          <w:b/>
          <w:sz w:val="32"/>
          <w:szCs w:val="32"/>
          <w:u w:val="single"/>
        </w:rPr>
        <w:t xml:space="preserve">ask </w:t>
      </w:r>
      <w:r w:rsidRPr="00183180">
        <w:rPr>
          <w:b/>
          <w:sz w:val="32"/>
          <w:szCs w:val="32"/>
          <w:u w:val="single"/>
        </w:rPr>
        <w:t>F</w:t>
      </w:r>
      <w:r w:rsidR="0067529D" w:rsidRPr="00183180">
        <w:rPr>
          <w:b/>
          <w:sz w:val="32"/>
          <w:szCs w:val="32"/>
          <w:u w:val="single"/>
        </w:rPr>
        <w:t>orce on the Right to Education in Allegheny County</w:t>
      </w:r>
      <w:r w:rsidRPr="00183180">
        <w:rPr>
          <w:b/>
          <w:sz w:val="32"/>
          <w:szCs w:val="32"/>
          <w:u w:val="single"/>
        </w:rPr>
        <w:t xml:space="preserve"> </w:t>
      </w:r>
    </w:p>
    <w:p w:rsidR="00A81AA0" w:rsidRPr="00183180" w:rsidRDefault="00C0500C" w:rsidP="009C6EF3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2015</w:t>
      </w:r>
      <w:r w:rsidR="00B03EFC">
        <w:rPr>
          <w:b/>
          <w:sz w:val="28"/>
          <w:szCs w:val="28"/>
          <w:u w:val="single"/>
        </w:rPr>
        <w:t>-201</w:t>
      </w:r>
      <w:r>
        <w:rPr>
          <w:b/>
          <w:sz w:val="28"/>
          <w:szCs w:val="28"/>
          <w:u w:val="single"/>
        </w:rPr>
        <w:t>6</w:t>
      </w:r>
      <w:r w:rsidR="00547BE8" w:rsidRPr="00183180">
        <w:rPr>
          <w:b/>
          <w:sz w:val="28"/>
          <w:szCs w:val="28"/>
          <w:u w:val="single"/>
        </w:rPr>
        <w:t xml:space="preserve"> Speaker </w:t>
      </w:r>
      <w:proofErr w:type="gramStart"/>
      <w:r w:rsidR="00547BE8" w:rsidRPr="00183180">
        <w:rPr>
          <w:b/>
          <w:sz w:val="28"/>
          <w:szCs w:val="28"/>
          <w:u w:val="single"/>
        </w:rPr>
        <w:t>Schedule</w:t>
      </w:r>
      <w:proofErr w:type="gramEnd"/>
    </w:p>
    <w:p w:rsidR="0067529D" w:rsidRPr="0067529D" w:rsidRDefault="00CC7B5D" w:rsidP="0067529D">
      <w:p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LTF3 m</w:t>
      </w:r>
      <w:r w:rsidR="0067529D" w:rsidRPr="0067529D">
        <w:rPr>
          <w:b/>
          <w:i/>
          <w:sz w:val="24"/>
          <w:szCs w:val="24"/>
        </w:rPr>
        <w:t>eetings are held from 7-9pm at the Allegheny Intermediate Unit offices at the Waterfront – any questions, please co</w:t>
      </w:r>
      <w:r w:rsidR="00C0500C">
        <w:rPr>
          <w:b/>
          <w:i/>
          <w:sz w:val="24"/>
          <w:szCs w:val="24"/>
        </w:rPr>
        <w:t>ntact Chairperson, Susan Wuenstel at pjwuenstel@yahoo</w:t>
      </w:r>
      <w:r w:rsidR="005B69A8">
        <w:rPr>
          <w:b/>
          <w:i/>
          <w:sz w:val="24"/>
          <w:szCs w:val="24"/>
        </w:rPr>
        <w:t>.com</w:t>
      </w:r>
      <w:r w:rsidR="0067529D" w:rsidRPr="0067529D">
        <w:rPr>
          <w:b/>
          <w:i/>
          <w:sz w:val="24"/>
          <w:szCs w:val="24"/>
        </w:rPr>
        <w:t>”</w:t>
      </w:r>
    </w:p>
    <w:p w:rsidR="009C6EF3" w:rsidRDefault="009C6EF3" w:rsidP="009C6EF3">
      <w:pPr>
        <w:spacing w:after="120"/>
        <w:jc w:val="center"/>
        <w:rPr>
          <w:b/>
          <w:sz w:val="32"/>
          <w:szCs w:val="32"/>
          <w:u w:val="single"/>
        </w:rPr>
      </w:pPr>
    </w:p>
    <w:p w:rsidR="00547BE8" w:rsidRPr="00BE6BE7" w:rsidRDefault="00C0500C" w:rsidP="009C6EF3">
      <w:pPr>
        <w:spacing w:after="120"/>
        <w:ind w:left="4320" w:hanging="4320"/>
        <w:rPr>
          <w:sz w:val="28"/>
          <w:szCs w:val="28"/>
        </w:rPr>
      </w:pPr>
      <w:r>
        <w:rPr>
          <w:sz w:val="28"/>
          <w:szCs w:val="28"/>
        </w:rPr>
        <w:t>September 2, 2015</w:t>
      </w:r>
      <w:r w:rsidR="00AB2E9E">
        <w:rPr>
          <w:sz w:val="28"/>
          <w:szCs w:val="28"/>
        </w:rPr>
        <w:tab/>
      </w:r>
      <w:r w:rsidR="009A2D19">
        <w:rPr>
          <w:sz w:val="28"/>
          <w:szCs w:val="28"/>
        </w:rPr>
        <w:t>No Speaker – Welcome to the start of the new school year!</w:t>
      </w:r>
    </w:p>
    <w:p w:rsidR="00547BE8" w:rsidRDefault="00C0500C" w:rsidP="009C6EF3">
      <w:pPr>
        <w:spacing w:after="120"/>
        <w:ind w:left="4320" w:hanging="4320"/>
        <w:rPr>
          <w:sz w:val="24"/>
          <w:szCs w:val="24"/>
        </w:rPr>
      </w:pPr>
      <w:r>
        <w:rPr>
          <w:sz w:val="28"/>
          <w:szCs w:val="28"/>
        </w:rPr>
        <w:t>October 7</w:t>
      </w:r>
      <w:r w:rsidR="00BD7F05" w:rsidRPr="00BE6BE7">
        <w:rPr>
          <w:sz w:val="28"/>
          <w:szCs w:val="28"/>
        </w:rPr>
        <w:t xml:space="preserve">, </w:t>
      </w:r>
      <w:r>
        <w:rPr>
          <w:sz w:val="28"/>
          <w:szCs w:val="28"/>
        </w:rPr>
        <w:t>2015</w:t>
      </w:r>
      <w:r w:rsidR="00BD7F05" w:rsidRPr="00BE6BE7">
        <w:rPr>
          <w:sz w:val="28"/>
          <w:szCs w:val="28"/>
        </w:rPr>
        <w:tab/>
      </w:r>
      <w:r>
        <w:rPr>
          <w:sz w:val="28"/>
          <w:szCs w:val="28"/>
        </w:rPr>
        <w:t>Mary Hartley, 21&amp;Able</w:t>
      </w:r>
      <w:r w:rsidR="00CF48DB">
        <w:rPr>
          <w:sz w:val="28"/>
          <w:szCs w:val="28"/>
        </w:rPr>
        <w:t xml:space="preserve">– </w:t>
      </w:r>
      <w:r>
        <w:rPr>
          <w:sz w:val="24"/>
          <w:szCs w:val="24"/>
        </w:rPr>
        <w:t>Topic:  Workforce Investment Act</w:t>
      </w:r>
    </w:p>
    <w:p w:rsidR="00C34BA1" w:rsidRDefault="00C0500C" w:rsidP="009C6EF3">
      <w:pPr>
        <w:spacing w:after="120"/>
        <w:ind w:left="4320" w:hanging="432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5F332D">
        <w:rPr>
          <w:b/>
          <w:i/>
          <w:sz w:val="24"/>
          <w:szCs w:val="24"/>
        </w:rPr>
        <w:t xml:space="preserve">Also </w:t>
      </w:r>
    </w:p>
    <w:p w:rsidR="00C0500C" w:rsidRPr="00CF48DB" w:rsidRDefault="00C0500C" w:rsidP="00C34BA1">
      <w:pPr>
        <w:spacing w:after="120"/>
        <w:ind w:left="4320"/>
        <w:rPr>
          <w:sz w:val="24"/>
          <w:szCs w:val="24"/>
        </w:rPr>
      </w:pPr>
      <w:r>
        <w:rPr>
          <w:sz w:val="28"/>
          <w:szCs w:val="28"/>
        </w:rPr>
        <w:t>Bonnie Rubin, Exe</w:t>
      </w:r>
      <w:r w:rsidR="005F332D">
        <w:rPr>
          <w:sz w:val="28"/>
          <w:szCs w:val="28"/>
        </w:rPr>
        <w:t xml:space="preserve">cutive Director, </w:t>
      </w:r>
      <w:r>
        <w:rPr>
          <w:sz w:val="28"/>
          <w:szCs w:val="28"/>
        </w:rPr>
        <w:t xml:space="preserve">Project for Freedom Workforce Initiative Program– </w:t>
      </w:r>
      <w:r>
        <w:rPr>
          <w:sz w:val="24"/>
          <w:szCs w:val="24"/>
        </w:rPr>
        <w:t xml:space="preserve">Topic:  </w:t>
      </w:r>
      <w:r w:rsidR="00C34BA1">
        <w:rPr>
          <w:sz w:val="24"/>
          <w:szCs w:val="24"/>
        </w:rPr>
        <w:t>Soft Skills ESY/</w:t>
      </w:r>
      <w:r>
        <w:rPr>
          <w:sz w:val="24"/>
          <w:szCs w:val="24"/>
        </w:rPr>
        <w:t>Summer Program</w:t>
      </w:r>
    </w:p>
    <w:p w:rsidR="00B03EFC" w:rsidRPr="00B03EFC" w:rsidRDefault="00B03EFC" w:rsidP="00B03EFC">
      <w:pPr>
        <w:spacing w:after="120"/>
        <w:ind w:left="4320" w:hanging="4320"/>
        <w:rPr>
          <w:sz w:val="28"/>
          <w:szCs w:val="28"/>
        </w:rPr>
      </w:pPr>
      <w:r w:rsidRPr="00B03EFC">
        <w:rPr>
          <w:sz w:val="28"/>
          <w:szCs w:val="28"/>
        </w:rPr>
        <w:t>N</w:t>
      </w:r>
      <w:r w:rsidR="00C0500C">
        <w:rPr>
          <w:sz w:val="28"/>
          <w:szCs w:val="28"/>
        </w:rPr>
        <w:t>ovember 4, 2015</w:t>
      </w:r>
      <w:r w:rsidR="00FF27BA">
        <w:rPr>
          <w:sz w:val="28"/>
          <w:szCs w:val="28"/>
        </w:rPr>
        <w:tab/>
      </w:r>
      <w:r w:rsidR="00C0500C">
        <w:rPr>
          <w:sz w:val="28"/>
          <w:szCs w:val="28"/>
        </w:rPr>
        <w:t xml:space="preserve">Barbara Graham, </w:t>
      </w:r>
      <w:r w:rsidR="00866474">
        <w:rPr>
          <w:sz w:val="28"/>
          <w:szCs w:val="28"/>
        </w:rPr>
        <w:t xml:space="preserve">Career Transition Liaison, </w:t>
      </w:r>
      <w:proofErr w:type="gramStart"/>
      <w:r w:rsidR="00C0500C">
        <w:rPr>
          <w:sz w:val="28"/>
          <w:szCs w:val="28"/>
        </w:rPr>
        <w:t>Giant</w:t>
      </w:r>
      <w:proofErr w:type="gramEnd"/>
      <w:r w:rsidR="00C0500C">
        <w:rPr>
          <w:sz w:val="28"/>
          <w:szCs w:val="28"/>
        </w:rPr>
        <w:t xml:space="preserve"> Eagle - </w:t>
      </w:r>
      <w:r w:rsidR="00C0500C">
        <w:rPr>
          <w:sz w:val="24"/>
          <w:szCs w:val="24"/>
        </w:rPr>
        <w:t>Topic:  3 Rivers Workforce Investment</w:t>
      </w:r>
    </w:p>
    <w:p w:rsidR="00547BE8" w:rsidRPr="00183180" w:rsidRDefault="00547BE8" w:rsidP="009C6EF3">
      <w:pPr>
        <w:spacing w:after="120"/>
        <w:ind w:left="4320" w:hanging="4320"/>
        <w:rPr>
          <w:sz w:val="24"/>
          <w:szCs w:val="24"/>
        </w:rPr>
      </w:pPr>
      <w:r w:rsidRPr="00BE6BE7">
        <w:rPr>
          <w:sz w:val="28"/>
          <w:szCs w:val="28"/>
        </w:rPr>
        <w:t xml:space="preserve">December </w:t>
      </w:r>
      <w:r w:rsidR="00C0500C">
        <w:rPr>
          <w:sz w:val="28"/>
          <w:szCs w:val="28"/>
        </w:rPr>
        <w:t>2, 2015</w:t>
      </w:r>
      <w:r w:rsidR="00C0500C">
        <w:rPr>
          <w:sz w:val="28"/>
          <w:szCs w:val="28"/>
        </w:rPr>
        <w:tab/>
        <w:t xml:space="preserve">Diana Borges, </w:t>
      </w:r>
      <w:r w:rsidR="00866474">
        <w:rPr>
          <w:sz w:val="28"/>
          <w:szCs w:val="28"/>
        </w:rPr>
        <w:t>Director of Pupil Personnel and Special Services</w:t>
      </w:r>
      <w:r w:rsidR="00BB0A31">
        <w:rPr>
          <w:sz w:val="28"/>
          <w:szCs w:val="28"/>
        </w:rPr>
        <w:t xml:space="preserve">, </w:t>
      </w:r>
      <w:r w:rsidR="00C0500C">
        <w:rPr>
          <w:sz w:val="28"/>
          <w:szCs w:val="28"/>
        </w:rPr>
        <w:t>Steel Valley Schoo</w:t>
      </w:r>
      <w:r w:rsidR="00BB0A31">
        <w:rPr>
          <w:sz w:val="28"/>
          <w:szCs w:val="28"/>
        </w:rPr>
        <w:t>l District</w:t>
      </w:r>
      <w:r w:rsidRPr="00BE6BE7">
        <w:rPr>
          <w:sz w:val="28"/>
          <w:szCs w:val="28"/>
        </w:rPr>
        <w:t xml:space="preserve"> – </w:t>
      </w:r>
      <w:r w:rsidR="00B03EFC">
        <w:rPr>
          <w:sz w:val="24"/>
          <w:szCs w:val="24"/>
        </w:rPr>
        <w:t xml:space="preserve">Topic: </w:t>
      </w:r>
      <w:r w:rsidR="00C0500C">
        <w:rPr>
          <w:sz w:val="24"/>
          <w:szCs w:val="24"/>
        </w:rPr>
        <w:t>PCIT – Parent Child Interaction Therapy</w:t>
      </w:r>
    </w:p>
    <w:p w:rsidR="00547BE8" w:rsidRPr="00BE6BE7" w:rsidRDefault="00547BE8" w:rsidP="009C6EF3">
      <w:pPr>
        <w:spacing w:after="120"/>
        <w:ind w:left="4320" w:hanging="4320"/>
        <w:rPr>
          <w:sz w:val="28"/>
          <w:szCs w:val="28"/>
        </w:rPr>
      </w:pPr>
      <w:r w:rsidRPr="00BE6BE7">
        <w:rPr>
          <w:sz w:val="28"/>
          <w:szCs w:val="28"/>
        </w:rPr>
        <w:t xml:space="preserve">January </w:t>
      </w:r>
      <w:r w:rsidR="00C0500C">
        <w:rPr>
          <w:sz w:val="28"/>
          <w:szCs w:val="28"/>
        </w:rPr>
        <w:t>6, 2016</w:t>
      </w:r>
      <w:r w:rsidR="00B03EFC">
        <w:rPr>
          <w:sz w:val="28"/>
          <w:szCs w:val="28"/>
        </w:rPr>
        <w:tab/>
      </w:r>
      <w:r w:rsidR="00503A6F">
        <w:rPr>
          <w:sz w:val="28"/>
          <w:szCs w:val="28"/>
        </w:rPr>
        <w:t xml:space="preserve">Holly </w:t>
      </w:r>
      <w:proofErr w:type="spellStart"/>
      <w:r w:rsidR="00503A6F">
        <w:rPr>
          <w:sz w:val="28"/>
          <w:szCs w:val="28"/>
        </w:rPr>
        <w:t>Opatik</w:t>
      </w:r>
      <w:proofErr w:type="spellEnd"/>
      <w:r w:rsidR="00503A6F">
        <w:rPr>
          <w:sz w:val="28"/>
          <w:szCs w:val="28"/>
        </w:rPr>
        <w:t>, Director of Transition Services for Goodwill of Southwestern PA</w:t>
      </w:r>
      <w:r w:rsidR="00F811F1">
        <w:rPr>
          <w:sz w:val="28"/>
          <w:szCs w:val="28"/>
        </w:rPr>
        <w:t xml:space="preserve"> – </w:t>
      </w:r>
      <w:r w:rsidR="001D7407" w:rsidRPr="003213FC">
        <w:rPr>
          <w:sz w:val="24"/>
          <w:szCs w:val="24"/>
        </w:rPr>
        <w:t xml:space="preserve">Topic:  </w:t>
      </w:r>
      <w:r w:rsidR="00503A6F" w:rsidRPr="003213FC">
        <w:rPr>
          <w:sz w:val="24"/>
          <w:szCs w:val="24"/>
        </w:rPr>
        <w:t>description of the Transition Services they provide, and other trends in transition</w:t>
      </w:r>
    </w:p>
    <w:p w:rsidR="00547BE8" w:rsidRPr="00AA7D75" w:rsidRDefault="00547BE8" w:rsidP="009C6EF3">
      <w:pPr>
        <w:spacing w:after="120"/>
        <w:ind w:left="4320" w:hanging="4320"/>
        <w:rPr>
          <w:i/>
          <w:sz w:val="28"/>
          <w:szCs w:val="28"/>
        </w:rPr>
      </w:pPr>
      <w:r w:rsidRPr="00BE6BE7">
        <w:rPr>
          <w:sz w:val="28"/>
          <w:szCs w:val="28"/>
        </w:rPr>
        <w:t xml:space="preserve">February </w:t>
      </w:r>
      <w:r w:rsidR="00C0500C">
        <w:rPr>
          <w:sz w:val="28"/>
          <w:szCs w:val="28"/>
        </w:rPr>
        <w:t>3, 2016</w:t>
      </w:r>
      <w:r w:rsidR="005B0079">
        <w:rPr>
          <w:sz w:val="28"/>
          <w:szCs w:val="28"/>
        </w:rPr>
        <w:tab/>
      </w:r>
      <w:r w:rsidR="00926F9F">
        <w:rPr>
          <w:sz w:val="28"/>
          <w:szCs w:val="28"/>
        </w:rPr>
        <w:t xml:space="preserve">Nancy McMillan, Administrator-ACHIEVA Family </w:t>
      </w:r>
      <w:proofErr w:type="gramStart"/>
      <w:r w:rsidR="00926F9F">
        <w:rPr>
          <w:sz w:val="28"/>
          <w:szCs w:val="28"/>
        </w:rPr>
        <w:t xml:space="preserve">Trust </w:t>
      </w:r>
      <w:r w:rsidR="00F92562">
        <w:rPr>
          <w:sz w:val="28"/>
          <w:szCs w:val="28"/>
        </w:rPr>
        <w:t xml:space="preserve"> –</w:t>
      </w:r>
      <w:proofErr w:type="gramEnd"/>
      <w:r w:rsidR="00F92562">
        <w:rPr>
          <w:sz w:val="28"/>
          <w:szCs w:val="28"/>
        </w:rPr>
        <w:t xml:space="preserve"> </w:t>
      </w:r>
      <w:r w:rsidR="00F92562" w:rsidRPr="00F92562">
        <w:rPr>
          <w:sz w:val="24"/>
          <w:szCs w:val="24"/>
        </w:rPr>
        <w:t xml:space="preserve">Topic:  </w:t>
      </w:r>
      <w:r w:rsidR="00926F9F">
        <w:rPr>
          <w:sz w:val="24"/>
          <w:szCs w:val="24"/>
        </w:rPr>
        <w:t>Future Planning, Special Needs Trust, Guardianship and Power of Attorney (if over 18) and the new Able Act accounts</w:t>
      </w:r>
    </w:p>
    <w:p w:rsidR="00547BE8" w:rsidRDefault="00547BE8" w:rsidP="009C6EF3">
      <w:pPr>
        <w:spacing w:after="120"/>
        <w:ind w:left="4320" w:hanging="4320"/>
        <w:rPr>
          <w:sz w:val="24"/>
          <w:szCs w:val="24"/>
        </w:rPr>
      </w:pPr>
      <w:r w:rsidRPr="00BE6BE7">
        <w:rPr>
          <w:sz w:val="28"/>
          <w:szCs w:val="28"/>
        </w:rPr>
        <w:t xml:space="preserve">March </w:t>
      </w:r>
      <w:r w:rsidR="00C0500C">
        <w:rPr>
          <w:sz w:val="28"/>
          <w:szCs w:val="28"/>
        </w:rPr>
        <w:t>2</w:t>
      </w:r>
      <w:r w:rsidR="00B03EFC">
        <w:rPr>
          <w:sz w:val="28"/>
          <w:szCs w:val="28"/>
        </w:rPr>
        <w:t>, 201</w:t>
      </w:r>
      <w:r w:rsidR="00C0500C">
        <w:rPr>
          <w:sz w:val="28"/>
          <w:szCs w:val="28"/>
        </w:rPr>
        <w:t>6</w:t>
      </w:r>
      <w:r w:rsidR="00BD7F05" w:rsidRPr="00BE6BE7">
        <w:rPr>
          <w:sz w:val="28"/>
          <w:szCs w:val="28"/>
        </w:rPr>
        <w:tab/>
      </w:r>
      <w:r w:rsidR="00A5156C">
        <w:rPr>
          <w:sz w:val="28"/>
          <w:szCs w:val="28"/>
        </w:rPr>
        <w:t>Scott Dougherty, Education</w:t>
      </w:r>
      <w:r w:rsidR="009A2D19">
        <w:rPr>
          <w:sz w:val="28"/>
          <w:szCs w:val="28"/>
        </w:rPr>
        <w:t>al Specialist-</w:t>
      </w:r>
      <w:proofErr w:type="spellStart"/>
      <w:r w:rsidR="009A2D19">
        <w:rPr>
          <w:sz w:val="28"/>
          <w:szCs w:val="28"/>
        </w:rPr>
        <w:t>PaTTAN</w:t>
      </w:r>
      <w:proofErr w:type="spellEnd"/>
      <w:r w:rsidR="009A2D19">
        <w:rPr>
          <w:sz w:val="28"/>
          <w:szCs w:val="28"/>
        </w:rPr>
        <w:t xml:space="preserve"> (Pennsylvania Training and Technical Assistance Network</w:t>
      </w:r>
      <w:proofErr w:type="gramStart"/>
      <w:r w:rsidR="009A2D19">
        <w:rPr>
          <w:sz w:val="28"/>
          <w:szCs w:val="28"/>
        </w:rPr>
        <w:t>)</w:t>
      </w:r>
      <w:r w:rsidR="001F3539">
        <w:rPr>
          <w:sz w:val="28"/>
          <w:szCs w:val="28"/>
        </w:rPr>
        <w:t>–</w:t>
      </w:r>
      <w:proofErr w:type="gramEnd"/>
      <w:r w:rsidR="001F3539">
        <w:rPr>
          <w:sz w:val="28"/>
          <w:szCs w:val="28"/>
        </w:rPr>
        <w:t xml:space="preserve"> </w:t>
      </w:r>
      <w:r w:rsidR="001F3539">
        <w:rPr>
          <w:sz w:val="24"/>
          <w:szCs w:val="24"/>
        </w:rPr>
        <w:t xml:space="preserve">Topic: </w:t>
      </w:r>
      <w:r w:rsidR="00A5156C">
        <w:rPr>
          <w:sz w:val="24"/>
          <w:szCs w:val="24"/>
        </w:rPr>
        <w:t>Assistive Technology Update</w:t>
      </w:r>
    </w:p>
    <w:p w:rsidR="008C0D01" w:rsidRPr="00BA2662" w:rsidRDefault="00BE6BE7" w:rsidP="009C6EF3">
      <w:pPr>
        <w:spacing w:after="120"/>
        <w:ind w:left="4320" w:hanging="4320"/>
        <w:rPr>
          <w:sz w:val="24"/>
          <w:szCs w:val="24"/>
        </w:rPr>
      </w:pPr>
      <w:r w:rsidRPr="00BE6BE7">
        <w:rPr>
          <w:sz w:val="28"/>
          <w:szCs w:val="28"/>
        </w:rPr>
        <w:t>April</w:t>
      </w:r>
      <w:r w:rsidR="00B03EFC">
        <w:rPr>
          <w:sz w:val="28"/>
          <w:szCs w:val="28"/>
        </w:rPr>
        <w:t xml:space="preserve"> </w:t>
      </w:r>
      <w:r w:rsidR="00C0500C">
        <w:rPr>
          <w:sz w:val="28"/>
          <w:szCs w:val="28"/>
        </w:rPr>
        <w:t>6</w:t>
      </w:r>
      <w:r w:rsidR="00B03EFC">
        <w:rPr>
          <w:sz w:val="28"/>
          <w:szCs w:val="28"/>
        </w:rPr>
        <w:t>, 201</w:t>
      </w:r>
      <w:r w:rsidR="00C0500C">
        <w:rPr>
          <w:sz w:val="28"/>
          <w:szCs w:val="28"/>
        </w:rPr>
        <w:t>6</w:t>
      </w:r>
      <w:r w:rsidR="00B03EFC">
        <w:rPr>
          <w:sz w:val="28"/>
          <w:szCs w:val="28"/>
        </w:rPr>
        <w:tab/>
      </w:r>
      <w:r w:rsidR="00C0500C">
        <w:rPr>
          <w:sz w:val="28"/>
          <w:szCs w:val="28"/>
        </w:rPr>
        <w:t>Matt Berwick, TRCIL (Three Rivers Center for Independent Living</w:t>
      </w:r>
      <w:proofErr w:type="gramStart"/>
      <w:r w:rsidR="00C0500C">
        <w:rPr>
          <w:sz w:val="28"/>
          <w:szCs w:val="28"/>
        </w:rPr>
        <w:t xml:space="preserve">) </w:t>
      </w:r>
      <w:r w:rsidR="00BA2662">
        <w:rPr>
          <w:sz w:val="28"/>
          <w:szCs w:val="28"/>
        </w:rPr>
        <w:t xml:space="preserve"> –</w:t>
      </w:r>
      <w:proofErr w:type="gramEnd"/>
      <w:r w:rsidR="00BA2662">
        <w:rPr>
          <w:sz w:val="28"/>
          <w:szCs w:val="28"/>
        </w:rPr>
        <w:t xml:space="preserve"> </w:t>
      </w:r>
      <w:r w:rsidR="00C0500C">
        <w:rPr>
          <w:sz w:val="24"/>
          <w:szCs w:val="24"/>
        </w:rPr>
        <w:t>Topic: Employment – Advocacy &amp; Barrier Removal</w:t>
      </w:r>
    </w:p>
    <w:p w:rsidR="00E63394" w:rsidRDefault="00B03EFC" w:rsidP="00F92562">
      <w:pPr>
        <w:spacing w:after="120"/>
        <w:ind w:left="4320" w:hanging="4320"/>
        <w:rPr>
          <w:sz w:val="28"/>
          <w:szCs w:val="28"/>
        </w:rPr>
      </w:pPr>
      <w:r>
        <w:rPr>
          <w:sz w:val="28"/>
          <w:szCs w:val="28"/>
        </w:rPr>
        <w:t>May 201</w:t>
      </w:r>
      <w:r w:rsidR="00C0500C">
        <w:rPr>
          <w:sz w:val="28"/>
          <w:szCs w:val="28"/>
        </w:rPr>
        <w:t>6</w:t>
      </w:r>
      <w:r w:rsidR="009C6EF3">
        <w:rPr>
          <w:sz w:val="28"/>
          <w:szCs w:val="28"/>
        </w:rPr>
        <w:tab/>
        <w:t xml:space="preserve">No speaker </w:t>
      </w:r>
      <w:r w:rsidR="00547BE8" w:rsidRPr="00BE6BE7">
        <w:rPr>
          <w:sz w:val="28"/>
          <w:szCs w:val="28"/>
        </w:rPr>
        <w:t xml:space="preserve">due to </w:t>
      </w:r>
      <w:r w:rsidR="003213FC">
        <w:rPr>
          <w:sz w:val="28"/>
          <w:szCs w:val="28"/>
        </w:rPr>
        <w:t xml:space="preserve">Scott </w:t>
      </w:r>
      <w:proofErr w:type="spellStart"/>
      <w:r w:rsidR="003213FC">
        <w:rPr>
          <w:sz w:val="28"/>
          <w:szCs w:val="28"/>
        </w:rPr>
        <w:t>Folmer</w:t>
      </w:r>
      <w:proofErr w:type="spellEnd"/>
      <w:r w:rsidR="003213FC">
        <w:rPr>
          <w:sz w:val="28"/>
          <w:szCs w:val="28"/>
        </w:rPr>
        <w:t xml:space="preserve"> A</w:t>
      </w:r>
      <w:r w:rsidR="009C6EF3">
        <w:rPr>
          <w:sz w:val="28"/>
          <w:szCs w:val="28"/>
        </w:rPr>
        <w:t xml:space="preserve">wards </w:t>
      </w:r>
      <w:r w:rsidR="003213FC">
        <w:rPr>
          <w:sz w:val="28"/>
          <w:szCs w:val="28"/>
        </w:rPr>
        <w:t>B</w:t>
      </w:r>
      <w:r w:rsidR="00547BE8" w:rsidRPr="00BE6BE7">
        <w:rPr>
          <w:sz w:val="28"/>
          <w:szCs w:val="28"/>
        </w:rPr>
        <w:t>anquet</w:t>
      </w:r>
    </w:p>
    <w:p w:rsidR="002924ED" w:rsidRPr="001015E3" w:rsidRDefault="00E63394" w:rsidP="00F92562">
      <w:pPr>
        <w:spacing w:after="120"/>
        <w:ind w:left="4320" w:hanging="4320"/>
        <w:rPr>
          <w:i/>
          <w:sz w:val="24"/>
          <w:szCs w:val="24"/>
        </w:rPr>
      </w:pPr>
      <w:r>
        <w:rPr>
          <w:sz w:val="28"/>
          <w:szCs w:val="28"/>
        </w:rPr>
        <w:t xml:space="preserve">June </w:t>
      </w:r>
      <w:r w:rsidR="00C0500C">
        <w:rPr>
          <w:sz w:val="28"/>
          <w:szCs w:val="28"/>
        </w:rPr>
        <w:t>1</w:t>
      </w:r>
      <w:r>
        <w:rPr>
          <w:sz w:val="28"/>
          <w:szCs w:val="28"/>
        </w:rPr>
        <w:t>, 201</w:t>
      </w:r>
      <w:r w:rsidR="00C0500C">
        <w:rPr>
          <w:sz w:val="28"/>
          <w:szCs w:val="28"/>
        </w:rPr>
        <w:t>6</w:t>
      </w:r>
      <w:r w:rsidR="00C0500C">
        <w:rPr>
          <w:sz w:val="28"/>
          <w:szCs w:val="28"/>
        </w:rPr>
        <w:tab/>
      </w:r>
      <w:r w:rsidR="00592E0B">
        <w:rPr>
          <w:sz w:val="28"/>
          <w:szCs w:val="28"/>
        </w:rPr>
        <w:t xml:space="preserve">Diane Cashman, </w:t>
      </w:r>
      <w:r w:rsidR="009A2D19" w:rsidRPr="009A2D19">
        <w:rPr>
          <w:sz w:val="28"/>
          <w:szCs w:val="28"/>
        </w:rPr>
        <w:t>–</w:t>
      </w:r>
      <w:r w:rsidR="00D5729C">
        <w:rPr>
          <w:sz w:val="28"/>
          <w:szCs w:val="28"/>
        </w:rPr>
        <w:t xml:space="preserve">Director of Employment, </w:t>
      </w:r>
      <w:proofErr w:type="gramStart"/>
      <w:r w:rsidR="00D5729C">
        <w:rPr>
          <w:sz w:val="28"/>
          <w:szCs w:val="28"/>
        </w:rPr>
        <w:t>DPW</w:t>
      </w:r>
      <w:proofErr w:type="gramEnd"/>
      <w:r w:rsidR="00D5729C">
        <w:rPr>
          <w:sz w:val="28"/>
          <w:szCs w:val="28"/>
        </w:rPr>
        <w:t>/ODP</w:t>
      </w:r>
      <w:r w:rsidR="009A2D19" w:rsidRPr="009A2D19">
        <w:rPr>
          <w:sz w:val="28"/>
          <w:szCs w:val="28"/>
        </w:rPr>
        <w:t xml:space="preserve"> </w:t>
      </w:r>
      <w:r w:rsidR="009A2D19" w:rsidRPr="00267F66">
        <w:rPr>
          <w:sz w:val="24"/>
          <w:szCs w:val="24"/>
        </w:rPr>
        <w:t>Topic:</w:t>
      </w:r>
      <w:r w:rsidR="009A2D19" w:rsidRPr="009A2D19">
        <w:rPr>
          <w:sz w:val="28"/>
          <w:szCs w:val="28"/>
        </w:rPr>
        <w:t xml:space="preserve"> </w:t>
      </w:r>
      <w:bookmarkStart w:id="0" w:name="_GoBack"/>
      <w:bookmarkEnd w:id="0"/>
      <w:r w:rsidR="009A2D19" w:rsidRPr="009A2D19">
        <w:rPr>
          <w:sz w:val="28"/>
          <w:szCs w:val="28"/>
        </w:rPr>
        <w:t xml:space="preserve"> </w:t>
      </w:r>
      <w:r w:rsidR="00D5729C">
        <w:rPr>
          <w:sz w:val="28"/>
          <w:szCs w:val="28"/>
        </w:rPr>
        <w:t xml:space="preserve">PA’s </w:t>
      </w:r>
      <w:r w:rsidR="00592E0B" w:rsidRPr="00592E0B">
        <w:rPr>
          <w:sz w:val="24"/>
          <w:szCs w:val="24"/>
        </w:rPr>
        <w:t>Employment 1</w:t>
      </w:r>
      <w:r w:rsidR="00592E0B" w:rsidRPr="00592E0B">
        <w:rPr>
          <w:sz w:val="24"/>
          <w:szCs w:val="24"/>
          <w:vertAlign w:val="superscript"/>
        </w:rPr>
        <w:t>st</w:t>
      </w:r>
      <w:r w:rsidR="00592E0B" w:rsidRPr="00592E0B">
        <w:rPr>
          <w:sz w:val="24"/>
          <w:szCs w:val="24"/>
        </w:rPr>
        <w:t xml:space="preserve"> State Leadership Mentoring Program</w:t>
      </w:r>
    </w:p>
    <w:sectPr w:rsidR="002924ED" w:rsidRPr="001015E3" w:rsidSect="006539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D2753"/>
    <w:multiLevelType w:val="hybridMultilevel"/>
    <w:tmpl w:val="E6A6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85509"/>
    <w:multiLevelType w:val="hybridMultilevel"/>
    <w:tmpl w:val="4DB20184"/>
    <w:lvl w:ilvl="0" w:tplc="2676C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13"/>
    <w:rsid w:val="0000095C"/>
    <w:rsid w:val="000A014E"/>
    <w:rsid w:val="001015E3"/>
    <w:rsid w:val="00183180"/>
    <w:rsid w:val="001C1638"/>
    <w:rsid w:val="001D7407"/>
    <w:rsid w:val="001F3539"/>
    <w:rsid w:val="002063BC"/>
    <w:rsid w:val="00210C13"/>
    <w:rsid w:val="00267F66"/>
    <w:rsid w:val="002924ED"/>
    <w:rsid w:val="002B164B"/>
    <w:rsid w:val="002D1282"/>
    <w:rsid w:val="003213FC"/>
    <w:rsid w:val="00385306"/>
    <w:rsid w:val="003A03AC"/>
    <w:rsid w:val="003B07B1"/>
    <w:rsid w:val="003D3BEA"/>
    <w:rsid w:val="003E2841"/>
    <w:rsid w:val="003F7142"/>
    <w:rsid w:val="00442130"/>
    <w:rsid w:val="004575B5"/>
    <w:rsid w:val="004A78B9"/>
    <w:rsid w:val="00502A86"/>
    <w:rsid w:val="00503A6F"/>
    <w:rsid w:val="0053273C"/>
    <w:rsid w:val="00547BE8"/>
    <w:rsid w:val="00592E0B"/>
    <w:rsid w:val="00594259"/>
    <w:rsid w:val="005B0079"/>
    <w:rsid w:val="005B69A8"/>
    <w:rsid w:val="005F332D"/>
    <w:rsid w:val="00636319"/>
    <w:rsid w:val="006539FE"/>
    <w:rsid w:val="0067529D"/>
    <w:rsid w:val="006D6CB7"/>
    <w:rsid w:val="00731261"/>
    <w:rsid w:val="00736C9E"/>
    <w:rsid w:val="007949D9"/>
    <w:rsid w:val="007D1CCE"/>
    <w:rsid w:val="00866474"/>
    <w:rsid w:val="008C0D01"/>
    <w:rsid w:val="00926F9F"/>
    <w:rsid w:val="009A2D19"/>
    <w:rsid w:val="009C6EF3"/>
    <w:rsid w:val="00A22F43"/>
    <w:rsid w:val="00A5156C"/>
    <w:rsid w:val="00A81AA0"/>
    <w:rsid w:val="00AA7D75"/>
    <w:rsid w:val="00AB2E9E"/>
    <w:rsid w:val="00AD32F7"/>
    <w:rsid w:val="00AD6FF9"/>
    <w:rsid w:val="00B03EFC"/>
    <w:rsid w:val="00BA2662"/>
    <w:rsid w:val="00BB0A31"/>
    <w:rsid w:val="00BD7F05"/>
    <w:rsid w:val="00BE6BE7"/>
    <w:rsid w:val="00C0500C"/>
    <w:rsid w:val="00C21E3F"/>
    <w:rsid w:val="00C34BA1"/>
    <w:rsid w:val="00C74750"/>
    <w:rsid w:val="00CA1157"/>
    <w:rsid w:val="00CC7B5D"/>
    <w:rsid w:val="00CD4340"/>
    <w:rsid w:val="00CD7030"/>
    <w:rsid w:val="00CF48DB"/>
    <w:rsid w:val="00D5729C"/>
    <w:rsid w:val="00D61280"/>
    <w:rsid w:val="00D85982"/>
    <w:rsid w:val="00DA0320"/>
    <w:rsid w:val="00E05DCF"/>
    <w:rsid w:val="00E63394"/>
    <w:rsid w:val="00F51CD0"/>
    <w:rsid w:val="00F811F1"/>
    <w:rsid w:val="00F92562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7AC7-6035-4297-948E-CB928A42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34</cp:revision>
  <cp:lastPrinted>2014-08-19T19:17:00Z</cp:lastPrinted>
  <dcterms:created xsi:type="dcterms:W3CDTF">2014-07-30T18:46:00Z</dcterms:created>
  <dcterms:modified xsi:type="dcterms:W3CDTF">2015-08-12T20:02:00Z</dcterms:modified>
</cp:coreProperties>
</file>